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288" w:rsidRPr="00687071" w:rsidRDefault="00B41288" w:rsidP="00B41288">
      <w:pPr>
        <w:rPr>
          <w:rFonts w:ascii="Times New Roman" w:eastAsia="Calibri" w:hAnsi="Times New Roman" w:cs="Times New Roman"/>
          <w:sz w:val="32"/>
          <w:szCs w:val="28"/>
          <w:lang w:eastAsia="ru-RU"/>
        </w:rPr>
      </w:pPr>
    </w:p>
    <w:p w:rsidR="00687071" w:rsidRDefault="00687071" w:rsidP="00B41288">
      <w:pPr>
        <w:spacing w:after="0"/>
        <w:jc w:val="center"/>
        <w:rPr>
          <w:rFonts w:ascii="Times New Roman" w:eastAsia="Calibri" w:hAnsi="Times New Roman" w:cs="Times New Roman"/>
          <w:sz w:val="32"/>
          <w:szCs w:val="28"/>
        </w:rPr>
      </w:pPr>
    </w:p>
    <w:p w:rsidR="00687071" w:rsidRDefault="00687071" w:rsidP="00B41288">
      <w:pPr>
        <w:spacing w:after="0"/>
        <w:jc w:val="center"/>
        <w:rPr>
          <w:rFonts w:ascii="Times New Roman" w:eastAsia="Calibri" w:hAnsi="Times New Roman" w:cs="Times New Roman"/>
          <w:sz w:val="32"/>
          <w:szCs w:val="28"/>
        </w:rPr>
      </w:pPr>
    </w:p>
    <w:p w:rsidR="00687071" w:rsidRDefault="00687071" w:rsidP="00B41288">
      <w:pPr>
        <w:spacing w:after="0"/>
        <w:jc w:val="center"/>
        <w:rPr>
          <w:rFonts w:ascii="Times New Roman" w:eastAsia="Calibri" w:hAnsi="Times New Roman" w:cs="Times New Roman"/>
          <w:sz w:val="32"/>
          <w:szCs w:val="28"/>
        </w:rPr>
      </w:pPr>
    </w:p>
    <w:p w:rsidR="00687071" w:rsidRDefault="00687071" w:rsidP="00B41288">
      <w:pPr>
        <w:spacing w:after="0"/>
        <w:jc w:val="center"/>
        <w:rPr>
          <w:rFonts w:ascii="Times New Roman" w:eastAsia="Calibri" w:hAnsi="Times New Roman" w:cs="Times New Roman"/>
          <w:sz w:val="32"/>
          <w:szCs w:val="28"/>
        </w:rPr>
      </w:pPr>
    </w:p>
    <w:p w:rsidR="00687071" w:rsidRDefault="00687071" w:rsidP="00687071">
      <w:pPr>
        <w:tabs>
          <w:tab w:val="left" w:pos="390"/>
        </w:tabs>
        <w:spacing w:after="0"/>
        <w:rPr>
          <w:rFonts w:ascii="Times New Roman" w:eastAsia="Calibri" w:hAnsi="Times New Roman" w:cs="Times New Roman"/>
          <w:sz w:val="32"/>
          <w:szCs w:val="28"/>
        </w:rPr>
      </w:pPr>
      <w:r>
        <w:rPr>
          <w:rFonts w:ascii="Times New Roman" w:eastAsia="Calibri" w:hAnsi="Times New Roman" w:cs="Times New Roman"/>
          <w:sz w:val="32"/>
          <w:szCs w:val="28"/>
        </w:rPr>
        <w:tab/>
      </w:r>
    </w:p>
    <w:p w:rsidR="00687071" w:rsidRDefault="00687071" w:rsidP="00687071">
      <w:pPr>
        <w:tabs>
          <w:tab w:val="left" w:pos="390"/>
        </w:tabs>
        <w:spacing w:after="0"/>
        <w:rPr>
          <w:rFonts w:ascii="Times New Roman" w:eastAsia="Calibri" w:hAnsi="Times New Roman" w:cs="Times New Roman"/>
          <w:sz w:val="32"/>
          <w:szCs w:val="28"/>
        </w:rPr>
      </w:pPr>
    </w:p>
    <w:p w:rsidR="00687071" w:rsidRDefault="00687071" w:rsidP="00687071">
      <w:pPr>
        <w:tabs>
          <w:tab w:val="left" w:pos="390"/>
        </w:tabs>
        <w:spacing w:after="0"/>
        <w:rPr>
          <w:rFonts w:ascii="Times New Roman" w:eastAsia="Calibri" w:hAnsi="Times New Roman" w:cs="Times New Roman"/>
          <w:sz w:val="32"/>
          <w:szCs w:val="28"/>
        </w:rPr>
      </w:pPr>
    </w:p>
    <w:p w:rsidR="00687071" w:rsidRDefault="00687071" w:rsidP="00687071">
      <w:pPr>
        <w:tabs>
          <w:tab w:val="left" w:pos="390"/>
        </w:tabs>
        <w:spacing w:after="0"/>
        <w:rPr>
          <w:rFonts w:ascii="Times New Roman" w:eastAsia="Calibri" w:hAnsi="Times New Roman" w:cs="Times New Roman"/>
          <w:sz w:val="32"/>
          <w:szCs w:val="28"/>
        </w:rPr>
      </w:pPr>
    </w:p>
    <w:p w:rsidR="00687071" w:rsidRDefault="00687071" w:rsidP="00687071">
      <w:pPr>
        <w:tabs>
          <w:tab w:val="left" w:pos="390"/>
        </w:tabs>
        <w:spacing w:after="0"/>
        <w:rPr>
          <w:rFonts w:ascii="Times New Roman" w:eastAsia="Calibri" w:hAnsi="Times New Roman" w:cs="Times New Roman"/>
          <w:sz w:val="32"/>
          <w:szCs w:val="28"/>
        </w:rPr>
      </w:pPr>
    </w:p>
    <w:p w:rsidR="00687071" w:rsidRDefault="00687071" w:rsidP="00B41288">
      <w:pPr>
        <w:spacing w:after="0"/>
        <w:jc w:val="center"/>
        <w:rPr>
          <w:rFonts w:ascii="Times New Roman" w:eastAsia="Calibri" w:hAnsi="Times New Roman" w:cs="Times New Roman"/>
          <w:sz w:val="32"/>
          <w:szCs w:val="28"/>
        </w:rPr>
      </w:pPr>
    </w:p>
    <w:p w:rsidR="00687071" w:rsidRDefault="00687071" w:rsidP="00B41288">
      <w:pPr>
        <w:spacing w:after="0"/>
        <w:jc w:val="center"/>
        <w:rPr>
          <w:rFonts w:ascii="Times New Roman" w:eastAsia="Calibri" w:hAnsi="Times New Roman" w:cs="Times New Roman"/>
          <w:sz w:val="32"/>
          <w:szCs w:val="28"/>
        </w:rPr>
      </w:pPr>
    </w:p>
    <w:p w:rsidR="00B41288" w:rsidRPr="00687071" w:rsidRDefault="00B41288" w:rsidP="00687071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7071">
        <w:rPr>
          <w:rFonts w:ascii="Times New Roman" w:eastAsia="Calibri" w:hAnsi="Times New Roman" w:cs="Times New Roman"/>
          <w:b/>
          <w:sz w:val="28"/>
          <w:szCs w:val="28"/>
        </w:rPr>
        <w:t xml:space="preserve">Методическая разработка образовательной деятельности </w:t>
      </w:r>
    </w:p>
    <w:p w:rsidR="00B41288" w:rsidRPr="00687071" w:rsidRDefault="00B41288" w:rsidP="00687071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7071">
        <w:rPr>
          <w:rFonts w:ascii="Times New Roman" w:eastAsia="Calibri" w:hAnsi="Times New Roman" w:cs="Times New Roman"/>
          <w:b/>
          <w:sz w:val="28"/>
          <w:szCs w:val="28"/>
        </w:rPr>
        <w:t>по познавательному развитию с детьми подготовительной группы</w:t>
      </w:r>
    </w:p>
    <w:p w:rsidR="00B41288" w:rsidRPr="00687071" w:rsidRDefault="00B41288" w:rsidP="00687071">
      <w:pPr>
        <w:tabs>
          <w:tab w:val="left" w:pos="2220"/>
        </w:tabs>
        <w:spacing w:line="48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7071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4468A4" w:rsidRPr="00687071">
        <w:rPr>
          <w:rFonts w:ascii="Times New Roman" w:eastAsia="Calibri" w:hAnsi="Times New Roman" w:cs="Times New Roman"/>
          <w:b/>
          <w:sz w:val="28"/>
          <w:szCs w:val="28"/>
        </w:rPr>
        <w:t>Путешествие в прошлое карандаша</w:t>
      </w:r>
      <w:r w:rsidRPr="00687071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B41288" w:rsidRPr="007055E6" w:rsidRDefault="00B41288" w:rsidP="00B41288">
      <w:pPr>
        <w:tabs>
          <w:tab w:val="left" w:pos="2220"/>
        </w:tabs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41288" w:rsidRPr="007055E6" w:rsidRDefault="00B41288" w:rsidP="00B41288">
      <w:pPr>
        <w:tabs>
          <w:tab w:val="left" w:pos="2220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41288" w:rsidRPr="007055E6" w:rsidRDefault="00B41288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288" w:rsidRPr="007055E6" w:rsidRDefault="00B41288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288" w:rsidRDefault="00B41288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288" w:rsidRDefault="00B41288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288" w:rsidRDefault="00B41288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288" w:rsidRDefault="00B41288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87071" w:rsidRDefault="00687071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87071" w:rsidRDefault="00687071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87071" w:rsidRDefault="00687071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87071" w:rsidRDefault="00687071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87071" w:rsidRDefault="00687071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87071" w:rsidRPr="007055E6" w:rsidRDefault="00687071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288" w:rsidRPr="007055E6" w:rsidRDefault="00B41288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288" w:rsidRPr="007055E6" w:rsidRDefault="00B41288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288" w:rsidRPr="007055E6" w:rsidRDefault="00B41288" w:rsidP="00B4128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41288" w:rsidRPr="007055E6" w:rsidRDefault="00B41288" w:rsidP="00B412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41288" w:rsidRPr="007055E6" w:rsidTr="00B53F81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1288" w:rsidRPr="007055E6" w:rsidRDefault="00B41288" w:rsidP="00B53F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7071" w:rsidRDefault="00687071" w:rsidP="00B53F8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Подготовила:</w:t>
            </w:r>
          </w:p>
          <w:p w:rsidR="00B41288" w:rsidRDefault="00B41288" w:rsidP="00B53F8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055E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воспитатель МДОУ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ИРМО</w:t>
            </w:r>
          </w:p>
          <w:p w:rsidR="00B41288" w:rsidRPr="007055E6" w:rsidRDefault="00B41288" w:rsidP="00B53F8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Оёкский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детский сад»</w:t>
            </w:r>
            <w:r w:rsidRPr="007055E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41288" w:rsidRPr="007055E6" w:rsidRDefault="00687071" w:rsidP="00B53F8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Рожкова Е.Ю</w:t>
            </w:r>
            <w:r w:rsidR="00B4128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F972CB" w:rsidRDefault="00F972CB">
      <w:bookmarkStart w:id="0" w:name="_GoBack"/>
      <w:bookmarkEnd w:id="0"/>
    </w:p>
    <w:p w:rsidR="00FB40C3" w:rsidRPr="00FB40C3" w:rsidRDefault="00FB40C3" w:rsidP="00FB40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0C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Цель</w:t>
      </w:r>
      <w:r w:rsidRPr="00FB40C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FB4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способствовать </w:t>
      </w:r>
      <w:r w:rsidRPr="00FB4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FB4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любознательн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ости и познавательного интереса </w:t>
      </w:r>
      <w:r w:rsidRPr="00FB4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детей старшего дошкольн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возраста к окружающему миру в познавательной деятельности.</w:t>
      </w:r>
    </w:p>
    <w:p w:rsidR="00FB40C3" w:rsidRPr="00FB40C3" w:rsidRDefault="00FB40C3" w:rsidP="00FB40C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0C3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Задачи</w:t>
      </w:r>
      <w:r w:rsidRPr="00FB4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 </w:t>
      </w:r>
    </w:p>
    <w:p w:rsidR="00FB40C3" w:rsidRPr="00FB40C3" w:rsidRDefault="00FB40C3" w:rsidP="00FB40C3">
      <w:pPr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B4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  детей</w:t>
      </w:r>
      <w:proofErr w:type="gramEnd"/>
      <w:r w:rsidRPr="00FB4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историей появления простого карандаша и его эволюцией</w:t>
      </w:r>
      <w:r w:rsidR="005624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FB4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формировать первичные представления о времени.</w:t>
      </w:r>
    </w:p>
    <w:p w:rsidR="00FB40C3" w:rsidRPr="00FB40C3" w:rsidRDefault="00FB40C3" w:rsidP="00FB40C3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связную речь, обогащать словарь детей словами: графит,</w:t>
      </w:r>
      <w:r w:rsidRPr="00FB40C3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r w:rsidRPr="00FB4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шестигранный карандаш, уголь, графитовый стержень, наскальные рисунки, закреплять умение детей самостоятельно выполнять опыты, фиксировать результаты  в  карте наблюдений.</w:t>
      </w:r>
    </w:p>
    <w:p w:rsidR="00FB40C3" w:rsidRPr="00FB40C3" w:rsidRDefault="00FB40C3" w:rsidP="00FB40C3">
      <w:pPr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интерес к познанию окружающего мира.</w:t>
      </w:r>
    </w:p>
    <w:p w:rsidR="00FB40C3" w:rsidRPr="00FB40C3" w:rsidRDefault="00FB40C3" w:rsidP="00FB40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Предварительная работа</w:t>
      </w:r>
      <w:r w:rsidRPr="00FB4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FB4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просмотр презентации</w:t>
      </w:r>
      <w:r w:rsidR="00F972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FB4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«История простого карандаша» и беседа с детьми; создание коллекции простых карандашей; рисование на свободную тему простыми и цветными карандашами; просмотр мультфильма «Карандаш и ластик».</w:t>
      </w:r>
    </w:p>
    <w:p w:rsidR="00FB40C3" w:rsidRPr="00FB40C3" w:rsidRDefault="00FB40C3" w:rsidP="00FB40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B4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Материал и оборудование</w:t>
      </w:r>
      <w:r w:rsidRPr="00FB40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FB40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набор цветных карандашей, простые карандаши, грифели, точилки, ластики, карты наблюдений – по количеству детей; салфетки, кусочки ткани, бумага, ленты, нить, палочки от мороженого; коллекция простых карандашей; картина «Пастух пасет овец»; полотно с изображением пещеры, наскальных рисунков и древнего человека; макет костра из веток; обугленные ветки по количеству детей.</w:t>
      </w:r>
    </w:p>
    <w:p w:rsidR="00FB40C3" w:rsidRPr="00FB40C3" w:rsidRDefault="00FB40C3" w:rsidP="00FB40C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985"/>
        <w:gridCol w:w="5528"/>
        <w:gridCol w:w="3544"/>
      </w:tblGrid>
      <w:tr w:rsidR="00FB40C3" w:rsidRPr="00FB40C3" w:rsidTr="00FA0740">
        <w:trPr>
          <w:trHeight w:val="1266"/>
        </w:trPr>
        <w:tc>
          <w:tcPr>
            <w:tcW w:w="1985" w:type="dxa"/>
            <w:vAlign w:val="center"/>
          </w:tcPr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Этапы занятия</w:t>
            </w:r>
          </w:p>
        </w:tc>
        <w:tc>
          <w:tcPr>
            <w:tcW w:w="5528" w:type="dxa"/>
            <w:vAlign w:val="center"/>
          </w:tcPr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педагога</w:t>
            </w:r>
          </w:p>
        </w:tc>
        <w:tc>
          <w:tcPr>
            <w:tcW w:w="3544" w:type="dxa"/>
            <w:vAlign w:val="center"/>
          </w:tcPr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Деятельность детей</w:t>
            </w:r>
          </w:p>
        </w:tc>
      </w:tr>
      <w:tr w:rsidR="00FB40C3" w:rsidRPr="00FB40C3" w:rsidTr="00FA0740">
        <w:tc>
          <w:tcPr>
            <w:tcW w:w="1985" w:type="dxa"/>
          </w:tcPr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 этап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Мотивация, игровая ситуация (создание заинтересованности)</w:t>
            </w: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0740" w:rsidRDefault="00FA0740" w:rsidP="00FA07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0740" w:rsidRDefault="00FA0740" w:rsidP="00FA07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0740" w:rsidRDefault="00FA0740" w:rsidP="00FA07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0740" w:rsidRDefault="00FA0740" w:rsidP="00FA07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0740" w:rsidRDefault="00FA0740" w:rsidP="00FA07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0740" w:rsidRDefault="00FA0740" w:rsidP="00FA07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0740" w:rsidRDefault="00FA0740" w:rsidP="00FA07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0740" w:rsidRDefault="00FA0740" w:rsidP="00FA07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40C3" w:rsidRPr="00FB40C3" w:rsidRDefault="00FB40C3" w:rsidP="00FA074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Анализ-сравнение, активное обсуждение демонстрационного  материала</w:t>
            </w: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0740" w:rsidRDefault="00FA0740" w:rsidP="00FB4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A0740" w:rsidRDefault="00FA0740" w:rsidP="00FB4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2 этап</w:t>
            </w: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Основная часть Проектирование решений</w:t>
            </w: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проблемной ситуации, актуализация 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знаний, или начало выполнения действий по задачам НОД</w:t>
            </w: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95B56" w:rsidRDefault="00595B56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самостоятельной деятельности</w:t>
            </w: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Постановка цели исследования</w:t>
            </w: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91001" w:rsidRDefault="00991001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Анализ-сравнение, активное обсуждение </w:t>
            </w:r>
            <w:proofErr w:type="gramStart"/>
            <w:r w:rsidRPr="00FB4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демонстрацио</w:t>
            </w:r>
            <w:r w:rsidRPr="00FB4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нного  материала</w:t>
            </w:r>
            <w:proofErr w:type="gramEnd"/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Default="00991001" w:rsidP="00991001">
            <w:pPr>
              <w:tabs>
                <w:tab w:val="left" w:pos="428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  <w:p w:rsidR="00991001" w:rsidRDefault="00991001" w:rsidP="00991001">
            <w:pPr>
              <w:tabs>
                <w:tab w:val="left" w:pos="428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91001" w:rsidRPr="00FB40C3" w:rsidRDefault="00991001" w:rsidP="00991001">
            <w:pPr>
              <w:tabs>
                <w:tab w:val="left" w:pos="428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самостоятельной деятельности</w:t>
            </w: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0740" w:rsidRDefault="00FA0740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A0740" w:rsidRDefault="00FA0740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1001" w:rsidRDefault="00991001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1001" w:rsidRDefault="00991001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1001" w:rsidRDefault="00991001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1001" w:rsidRDefault="00991001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1001" w:rsidRDefault="00991001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1001" w:rsidRDefault="00991001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1001" w:rsidRDefault="00991001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1001" w:rsidRDefault="00991001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1001" w:rsidRDefault="00991001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1001" w:rsidRDefault="00991001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1001" w:rsidRDefault="00991001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91001" w:rsidRDefault="00991001" w:rsidP="00FB40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самостоятельной деятельности</w:t>
            </w: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99100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 этап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Заключительная часть. Итог занятия</w:t>
            </w: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Рефлексия</w:t>
            </w: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(самооценка)</w:t>
            </w:r>
          </w:p>
          <w:p w:rsidR="00FB40C3" w:rsidRPr="00FB40C3" w:rsidRDefault="00FB40C3" w:rsidP="00FB40C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Ребята, посмотрите друг на друга, улыбнитесь друг другу. Сегодня нас ожидает много интересн</w:t>
            </w:r>
            <w:r w:rsidR="00A66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ых 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новых открытий, а помощниками </w:t>
            </w:r>
            <w:r w:rsidR="00A66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вам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будут ваше внимание, находчивость, смекалка и любознательность. Мы сегодня будем путешествовать во времени.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Загадка:</w:t>
            </w: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Палочки волшебные в руки я беру.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Ими нарисую я все, что захочу.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Домик, речку и грибочки,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Солнце, небо и цветочки.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Нравятся мне палочки, палочки такие.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Сверху деревянные, а внутри цветные.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Ребята, вы правильно догадались, это цветные карандаши. Сегодня,  я принесла 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вам карандаши. Посмотрите, какие они.</w:t>
            </w:r>
          </w:p>
          <w:p w:rsidR="00FB40C3" w:rsidRPr="00FB40C3" w:rsidRDefault="00A66542" w:rsidP="00FB40C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</w:t>
            </w:r>
            <w:r w:rsidR="00FB40C3"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акой карандаш у меня? Почему простой карандаш не живет со всеми карандашами в одной коробке? Ребята, а вы знаете, что история цветных карандашей начинается с простого карандаша. Хотите узнать, как это было? Я вам предлагаю отправиться в путешествие в прошлое карандаша.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FA0740" w:rsidRDefault="00FA0740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Динамическая пауза</w:t>
            </w: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По дороге мы идем. Мы идем с карандашом.</w:t>
            </w: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Если встретятся овраги, мы овраги обойдем.</w:t>
            </w: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Если встретятся коряги, под корягой проползем.</w:t>
            </w: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И по камушкам пойдем, ручеек мы перейдем.</w:t>
            </w: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Шаг за шагом, потихоньку, в прошлое мы попадем.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Первая остановка «Древний мир».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Ребята, посмотрите, куда привел нас карандаш? В какое время?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Это древний мир, и живут здесь древние люди.</w:t>
            </w:r>
          </w:p>
          <w:p w:rsid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Интересно, почему карандаш привел нас именно в это время? Скажите, древние люди рисовали? Где они рисовали? Что изображали в своих рисунках? Чем рисовали древние люди? Действительно, древние люди любили рисовать. Они изображали на скалах в пещерах то, что видели, что их окружало: это животные, люди, сцены охоты и другие события из жизни своего племени. А рисовали они углем.</w:t>
            </w:r>
          </w:p>
          <w:p w:rsidR="00FA0740" w:rsidRPr="00FB40C3" w:rsidRDefault="00FA0740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Ребята, а вы хотите сами попробовать создать свои «наскальные» рисунки</w:t>
            </w:r>
            <w:r w:rsidR="009910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Возле костра лежат обгоревшие ветки, возьмите их и изобразите то, что бы вы хотели нарисовать.</w:t>
            </w:r>
          </w:p>
          <w:p w:rsidR="00FA0740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Ребята, карандаш приглашает нас в путь. Давайте отправимся дальше.</w:t>
            </w:r>
          </w:p>
          <w:p w:rsidR="00FA0740" w:rsidRPr="00FB40C3" w:rsidRDefault="00FA0740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lastRenderedPageBreak/>
              <w:t>Динамическая пауза: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Мы идем цветущими лугами.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Из  цветов букеты соберем.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Где-то за высокими горами,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Где-то за далекими  лесами,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Где-то за глубокими морями.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Что-то интересное найдем.</w:t>
            </w: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Вторая остановка древность «Средние века Англия 16 век»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Как вы думаете, почему карандаш привел нас именно сюда?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Оказывается, давным-давно, в Англии, пастухи пасли овец и увидели на земле какое - то темное твердое вещество. Они взяли его в руки и поняли, что это вещество оставляет следы. Тогда пастухи придумали, что этим веществом можно метить овец, чтобы не перепутать с чужим стадом.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Назвали это вещество -</w:t>
            </w: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графит. 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дальнейшем стало понятно, что графитом можно рисовать и  писать.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Пользоваться графитом было неудобно, он сильно пачкал руки.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Как можно было решить эту проблему?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Тогда люди стали задумываться, как сделать так чтобы руки не пачкались? Ребята, а вы как думаете?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Молодцы, вы предложили много разных вариантов.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Действительно, люди зажимали эти графитовые стержни между кусочками дерева или веточками, оборачивали </w:t>
            </w:r>
            <w:r w:rsidR="009910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их в бумагу или обвязывали их бе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чевкой. Позже французский химик </w:t>
            </w: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Николя Конте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предложил изготовить «рубашку» для графита: поместить графитовые стержни в деревянные оболочки. Я не случайно сказала «рубашка», потому что в народе ее называли именно так. Почему? (</w:t>
            </w:r>
            <w:r w:rsidRPr="00FB40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Это «одежда» для карандаша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 сейчас я предлагаю вам превратиться в настоящих мастеров, отправиться в мастерскую и самим изготовить </w:t>
            </w: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«рубашку»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для графита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Практическая работа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 «Рубашка для графита»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Молодцы, ребята, вы хорошо потрудились, получились необычные предметы.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Как вы думаете, на что они похожи?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Действительно, все эти предметы стали похожи на карандаш, только очень необычный. Вот такими карандашами рисовали наши предки в 16 веке. А вот так выглядит современный карандаш.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Ребята, </w:t>
            </w:r>
            <w:r w:rsidR="00595B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ы такие молодцы, а давайте поиграем с карандашом </w:t>
            </w:r>
            <w:r w:rsidR="009910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интересную игру</w:t>
            </w: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FB40C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Физминутка</w:t>
            </w:r>
            <w:proofErr w:type="spellEnd"/>
            <w:r w:rsidR="00FA074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FB40C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 «Веселая гимнастика с карандашом»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Карандаш в руках катаю.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Между пальчиков верчу.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Непременно каждый пальчик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Быть послушным научу.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Ребята, сейчас я предлагаю вам стать настоящими исследователями и узнать,  какими свойствами обладает карандаш.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Воспитатель предлагает детям пройти в лабораторию, занять свое рабочее место. Дети совместно с воспитателем проводят игры и эксперименты с карандашом. 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Опыт 1. Из чего состоит карандаш? 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Воспитатель предлагает дет</w:t>
            </w:r>
            <w:r w:rsidR="0099100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ям</w:t>
            </w:r>
            <w:r w:rsidRPr="00FB40C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рассмотреть карандаш в разрезе и зарисовать в карте наблюдения.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Опыт 2. Твердый и мягкий карандаш</w:t>
            </w: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Воспитатель предлагает провести линии разными карандашами Т, ТМ, М, чтоб узнать твердость, мягкость грифеля.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Опыт 3. 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Рисунки, сделанные карандашом, легко стираются. </w:t>
            </w: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Воспитатель просит детей стереть изображения на листе бумаги резинкой.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Опыт 4.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Свойство карандаша уменьшаться? </w:t>
            </w: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Опыт 5.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Карандаш может быть острым и тупым</w:t>
            </w: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. </w:t>
            </w: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32"/>
                <w:szCs w:val="28"/>
                <w:lang w:eastAsia="ru-RU"/>
              </w:rPr>
              <w:t>(</w:t>
            </w: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Воспитатель предлагает рассмотреть тупой и острый карандаш,</w:t>
            </w:r>
            <w:r w:rsidR="0099100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сравнить,</w:t>
            </w: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каким карандашом рисовать легче.)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Опыт 6. 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Прочность карандаша. </w:t>
            </w: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Воспитатель демонстрирует опыт с карандашом на прочность.</w:t>
            </w:r>
          </w:p>
          <w:p w:rsidR="00FA0740" w:rsidRPr="00FB40C3" w:rsidRDefault="00FA0740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Ребята, Вы такие молодцы, а скажите, пожалуйста: 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«Какие новые свойства карандаша вы выявили?» </w:t>
            </w: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Ребята, карандаш хочет с вами поиграть в игру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Мы выяснили, что карандаш обладает уникальными свойствами. Чтобы карандаш был более практичным и удобным, люди постоянно усовершенствуют его. Давайте подумаем, как можно его изменить, сделать лучше и удобнее.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 xml:space="preserve">Игровое упражнение «Изобретатель» </w:t>
            </w:r>
          </w:p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Новые идеи появляются в результате соединения двух вещей. Возможные варианты: система + </w:t>
            </w:r>
            <w:proofErr w:type="gramStart"/>
            <w:r w:rsidRPr="00FB40C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система  –</w:t>
            </w:r>
            <w:proofErr w:type="gramEnd"/>
            <w:r w:rsidRPr="00FB40C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карандаш +линейка, карандаш +ручка; система + антисистема  – карандаш +ластик, карандаш + точилка.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Мы поняли, что существуют простые  карандаши, которые легко использовать. Круглый карандаш скатывается со стола, поэтому придумали делать его шестигранным. Затем, для удобства, в верхнюю часть карандаша поместили ластик. Появились цветные карандаши. Люди стали искать материал для замены древесины. Так появились 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карандаши в пластмассовой оправе. Был изобретён механический карандаш в металлическом корпусе. Сейчас выпускаются ещё и восковые карандаши.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собрала коллекцию карандашей и хочу показать вам ее.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Возвращение в детский сад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 сейчас, нам пора возвращаться назад в детский сад: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Вправо, влево повернулись,</w:t>
            </w:r>
          </w:p>
          <w:p w:rsidR="00FB40C3" w:rsidRPr="00FB40C3" w:rsidRDefault="00FB40C3" w:rsidP="00FB40C3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8"/>
                <w:lang w:eastAsia="ru-RU"/>
              </w:rPr>
              <w:t>В детский сад назад вернулись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Вот мы с вами вернулись в детский сад. Ребята, давайте вспомним, где мы сегодня с вами были? Что мы увидели? Что нового вы узнали?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понравилось больше всего?</w:t>
            </w: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-Ребята  я приготовила вам звездочки. Подойдите и возьмите   по одной  звездочке. Даша, как ты думаешь, кто на занятие был самый активный? Подари ему свою звездочку. </w:t>
            </w: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Ефим, а кто сегодня был самый изобретательный? Подари свою звездочку. Тимур, кто сегодня был самый сообразительный, и быстро справился со всеми экспериментами? Подари  ему. Остальные ребята подарите звездочки тому, кто их, по вашему мнению, сегодня заслужил.</w:t>
            </w: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Спасибо вам ребята. Сегодня вы хорошо постарались.  Я хочу подарить вам на память о нашем путешествии такие «непростые» простые карандаши.</w:t>
            </w:r>
          </w:p>
        </w:tc>
        <w:tc>
          <w:tcPr>
            <w:tcW w:w="3544" w:type="dxa"/>
          </w:tcPr>
          <w:p w:rsidR="00FB40C3" w:rsidRPr="00FB40C3" w:rsidRDefault="00FB40C3" w:rsidP="00FB40C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Дети заходят с воспитателем в группу, встают в полукруг</w:t>
            </w:r>
            <w:r w:rsidR="00A66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внимательно слушают педагога, 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отгадывают загадку.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A0740" w:rsidRDefault="00FA0740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Дети рассматривают, называют какого </w:t>
            </w:r>
            <w:r w:rsidRPr="00FB40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 xml:space="preserve">цвета  карандаши лежат в коробке.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детей:</w:t>
            </w: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(Потому что в коробке живут только цветные карандаши, а он не цветной, а простой).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595B56" w:rsidRDefault="00595B56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Держась за плечи друг друга, дети паровозиком</w:t>
            </w:r>
            <w:r w:rsidR="00A66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вслед за воспитателем следуют к первой остановке «Древний мир».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отвечают на вопрос воспитателя о древнем мире.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садятся в круг около костра, рассматривают наскальные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рисунки древних людей, отвечая на вопросы воспитателя. Слушают рассказ воспитателя.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0740" w:rsidRDefault="00FA0740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берут у костра обгоревшие угольки, рисуют углем на стене.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Держась за плечи друг 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друга, дети паровозиком</w:t>
            </w:r>
            <w:r w:rsidR="009910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вслед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воспитателем, следуют ко второй остановке древность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«Средние века - Англия 16 век».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рассматривают репродукции картин с изображением замка Англии, как пастух пасет овец, отвечают на вопрос воспитателя, рассуждают.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Слушают рассказ воспитателя.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Педагог с детьми рассматривают графитовые палочки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Дети отвечают на вопрос воспитателя, рассуждают, высказывают свои ответы, предлагают свои варианты.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рассматривают портрет французского химика Николя Конте.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Перед детьми на столе лежит различный материал: салфетки, кусочки ткани, бумага, ленты, нить, палочки от мороженого.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Дети проходят к столу, выбирают материал и выполняют работу </w:t>
            </w: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lastRenderedPageBreak/>
              <w:t>(практическую часть),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мастерят «Рубашку» для графитового стержня.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Затем отвечают на вопрос воспитателя.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рассматривают картинки с изображением карандашей прошлого времени, современный карандаш, сравнивают.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берут простые карандаши в руки, выполняют пальчиковую гимнастику, выполняя движения с карандашом, тем самым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подготавливают руку к </w:t>
            </w:r>
            <w:proofErr w:type="gramStart"/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следующему  заданию</w:t>
            </w:r>
            <w:proofErr w:type="gramEnd"/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проходят к столам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(в лабораторию),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занимают места, садятся на стульчики. В картах наблюдения  фиксируют выводы с помощью придуманных символов.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95B56" w:rsidRDefault="00595B56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Дети фиксируют выводы на карте наблюдения, при помощи придуманных ими графических символов.</w:t>
            </w:r>
          </w:p>
          <w:p w:rsidR="00595B56" w:rsidRDefault="00595B56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Дети проводят линии карандашами по листу бумаги (фиксируют наблюдения)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стирают резинкой линии карандаша на листе бумаги (фиксируют наблюдение)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Дети точат карандаш 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точилкой, (фиксирую наблюдение)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Дети разбирают свойство карандаша, острый карандаш хорошо рисует, тупой нет (фиксируют наблюдения)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наблюдают за опытом, который выполняет воспитатель. Испытание карандаша на прочность.  В деревянном корпусе карандаш можно сломать пополам, в металлическом корпусе нет (дети фиксируют наблюдения).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конце наблюдений, дети делают выводы свойства карандаша, основываясь на собственные графические изображения.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отвечают на вопрос воспитателя, опираясь на результаты карты — наблюдений.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вместе с воспитателем выполняют гимнастику для глаз, чтобы подготовиться к другому заданию.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Дети слушают рассказ воспитателя, переходят к новому заданию 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 xml:space="preserve">«Изобретатель», </w:t>
            </w: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предлагают свои идеи в изобретении.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Описывают результат соединения двух карандашей, ручка и карандаш, линейка и карандаш, карандаш и точилка. Анализируют идеи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Дети слушают рассказ воспитателя.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рассматривают коллекцию карандашей.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Дети слушают вопросы воспитателя, активно отвечают на них.</w:t>
            </w: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A0740" w:rsidRDefault="00FA0740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40C3" w:rsidRPr="00FB40C3" w:rsidRDefault="00FB40C3" w:rsidP="00FB40C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Дети подходят к воспитателю и берут по одной звездочке, анализируют, оценивают результаты действий детей по группе и свои, высказывают свое мнение. </w:t>
            </w:r>
          </w:p>
          <w:p w:rsidR="00FB40C3" w:rsidRPr="00FB40C3" w:rsidRDefault="00FB40C3" w:rsidP="00FB40C3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eastAsia="ru-RU"/>
              </w:rPr>
            </w:pPr>
            <w:r w:rsidRPr="00FB40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Выражают эмоции посредством речи, мимики, жестов.</w:t>
            </w:r>
          </w:p>
        </w:tc>
      </w:tr>
    </w:tbl>
    <w:p w:rsidR="00E5413A" w:rsidRDefault="00E5413A"/>
    <w:sectPr w:rsidR="00E5413A" w:rsidSect="004468A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F74D4"/>
    <w:multiLevelType w:val="hybridMultilevel"/>
    <w:tmpl w:val="88824C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439"/>
    <w:rsid w:val="00246780"/>
    <w:rsid w:val="004468A4"/>
    <w:rsid w:val="00562423"/>
    <w:rsid w:val="00595B56"/>
    <w:rsid w:val="005A3712"/>
    <w:rsid w:val="00687071"/>
    <w:rsid w:val="00810439"/>
    <w:rsid w:val="00991001"/>
    <w:rsid w:val="00A66542"/>
    <w:rsid w:val="00B41288"/>
    <w:rsid w:val="00D469F5"/>
    <w:rsid w:val="00E5413A"/>
    <w:rsid w:val="00F972CB"/>
    <w:rsid w:val="00FA0740"/>
    <w:rsid w:val="00FB4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8B8B4"/>
  <w15:docId w15:val="{ECF94006-5CF6-4293-B550-AA7EC6AAD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B40C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FB4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7</Pages>
  <Words>1841</Words>
  <Characters>10495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</dc:creator>
  <cp:keywords/>
  <dc:description/>
  <cp:lastModifiedBy>HP</cp:lastModifiedBy>
  <cp:revision>12</cp:revision>
  <cp:lastPrinted>2021-11-25T06:01:00Z</cp:lastPrinted>
  <dcterms:created xsi:type="dcterms:W3CDTF">2021-11-25T05:34:00Z</dcterms:created>
  <dcterms:modified xsi:type="dcterms:W3CDTF">2022-01-20T05:01:00Z</dcterms:modified>
</cp:coreProperties>
</file>